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CA" w:rsidRPr="00A014CA" w:rsidRDefault="00A014CA" w:rsidP="00A014CA">
      <w:pPr>
        <w:jc w:val="center"/>
        <w:rPr>
          <w:rFonts w:ascii="仿宋_GB2312" w:eastAsia="仿宋_GB2312" w:hAnsi="宋体"/>
          <w:bCs/>
          <w:sz w:val="32"/>
          <w:szCs w:val="32"/>
        </w:rPr>
      </w:pPr>
      <w:r w:rsidRPr="00A014CA">
        <w:rPr>
          <w:rFonts w:ascii="仿宋_GB2312" w:eastAsia="仿宋_GB2312" w:hAnsi="宋体"/>
          <w:bCs/>
          <w:sz w:val="32"/>
          <w:szCs w:val="32"/>
        </w:rPr>
        <w:t>2018年全校教职工体检时间安排表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0"/>
        <w:gridCol w:w="6717"/>
      </w:tblGrid>
      <w:tr w:rsidR="00A014CA" w:rsidRPr="00A014CA" w:rsidTr="00ED3AC2">
        <w:trPr>
          <w:trHeight w:val="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时间、地点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体检单位（以人事处提供的花名册为准）</w:t>
            </w:r>
          </w:p>
        </w:tc>
      </w:tr>
      <w:tr w:rsidR="00A014CA" w:rsidRPr="00A014CA" w:rsidTr="00ED3AC2">
        <w:trPr>
          <w:trHeight w:val="37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4月23日、</w:t>
            </w:r>
            <w:proofErr w:type="gramStart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建议校机关各处室</w:t>
            </w:r>
          </w:p>
        </w:tc>
      </w:tr>
      <w:tr w:rsidR="00A014CA" w:rsidRPr="00A014CA" w:rsidTr="00ED3AC2">
        <w:trPr>
          <w:trHeight w:val="4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4月24日、</w:t>
            </w:r>
            <w:proofErr w:type="gramStart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建议校机关各处室</w:t>
            </w:r>
          </w:p>
        </w:tc>
      </w:tr>
      <w:tr w:rsidR="00A014CA" w:rsidRPr="00A014CA" w:rsidTr="00ED3AC2">
        <w:trPr>
          <w:trHeight w:val="4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4月25日、</w:t>
            </w:r>
            <w:proofErr w:type="gramStart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建议各院系各单位及居住在新校、愿意在</w:t>
            </w:r>
            <w:proofErr w:type="gramStart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浦体检的人员</w:t>
            </w:r>
          </w:p>
        </w:tc>
      </w:tr>
      <w:tr w:rsidR="00A014CA" w:rsidRPr="00A014CA" w:rsidTr="00ED3AC2">
        <w:trPr>
          <w:trHeight w:val="40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4月26</w:t>
            </w:r>
            <w:bookmarkStart w:id="0" w:name="_GoBack"/>
            <w:bookmarkEnd w:id="0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日、</w:t>
            </w:r>
            <w:proofErr w:type="gramStart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建议各院系各单位及居住在新校、愿意在</w:t>
            </w:r>
            <w:proofErr w:type="gramStart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浦体检的人员</w:t>
            </w:r>
          </w:p>
        </w:tc>
      </w:tr>
      <w:tr w:rsidR="00A014CA" w:rsidRPr="00A014CA" w:rsidTr="00ED3AC2">
        <w:trPr>
          <w:trHeight w:val="41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4月27日、</w:t>
            </w:r>
            <w:proofErr w:type="gramStart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建议各院系各单位及居住在新校、愿意在</w:t>
            </w:r>
            <w:proofErr w:type="gramStart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浦体检的人员</w:t>
            </w:r>
          </w:p>
        </w:tc>
      </w:tr>
      <w:tr w:rsidR="00A014CA" w:rsidRPr="00A014CA" w:rsidTr="00ED3AC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4月28日、</w:t>
            </w:r>
            <w:proofErr w:type="gramStart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交通运输与物流学院、体育部、数学学院、期刊社</w:t>
            </w:r>
          </w:p>
        </w:tc>
      </w:tr>
      <w:tr w:rsidR="00A014CA" w:rsidRPr="00A014CA" w:rsidTr="00ED3AC2">
        <w:trPr>
          <w:trHeight w:val="4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5月2日、</w:t>
            </w:r>
            <w:proofErr w:type="gramStart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机关退休、峨眉分校退休、科研院、人才流动中心</w:t>
            </w:r>
          </w:p>
        </w:tc>
      </w:tr>
      <w:tr w:rsidR="00A014CA" w:rsidRPr="00A014CA" w:rsidTr="00ED3AC2">
        <w:trPr>
          <w:trHeight w:val="4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5月3日、</w:t>
            </w:r>
            <w:proofErr w:type="gramStart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机械学院、詹天佑学院、</w:t>
            </w:r>
            <w:proofErr w:type="gramStart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竺</w:t>
            </w:r>
            <w:proofErr w:type="gramEnd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可</w:t>
            </w:r>
            <w:proofErr w:type="gramStart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桢</w:t>
            </w:r>
            <w:proofErr w:type="gramEnd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书院、图书馆</w:t>
            </w:r>
          </w:p>
        </w:tc>
      </w:tr>
      <w:tr w:rsidR="00A014CA" w:rsidRPr="00A014CA" w:rsidTr="00ED3AC2">
        <w:trPr>
          <w:trHeight w:val="37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5月4日、</w:t>
            </w:r>
            <w:proofErr w:type="gramStart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犀</w:t>
            </w:r>
            <w:proofErr w:type="gramEnd"/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土木学院、茅以升学院</w:t>
            </w:r>
          </w:p>
        </w:tc>
      </w:tr>
      <w:tr w:rsidR="00A014CA" w:rsidRPr="00A014CA" w:rsidTr="00ED3AC2">
        <w:trPr>
          <w:trHeight w:val="4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5月7日、九里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退休人员、峨眉校区聘任</w:t>
            </w:r>
          </w:p>
        </w:tc>
      </w:tr>
      <w:tr w:rsidR="00A014CA" w:rsidRPr="00A014CA" w:rsidTr="00ED3AC2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5月8日、九里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土木学院、国家实验室</w:t>
            </w:r>
          </w:p>
        </w:tc>
      </w:tr>
      <w:tr w:rsidR="00A014CA" w:rsidRPr="00A014CA" w:rsidTr="00ED3AC2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5月9日、九里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物理学院、研究生院、档案馆、校史馆</w:t>
            </w:r>
          </w:p>
        </w:tc>
      </w:tr>
      <w:tr w:rsidR="00A014CA" w:rsidRPr="00A014CA" w:rsidTr="00ED3AC2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5月10日、九里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机械学院、国际教育学院</w:t>
            </w:r>
          </w:p>
        </w:tc>
      </w:tr>
      <w:tr w:rsidR="00A014CA" w:rsidRPr="00A014CA" w:rsidTr="00ED3AC2">
        <w:trPr>
          <w:trHeight w:val="4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5月11日、九里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信息科学与技术学院、信息化研究院</w:t>
            </w:r>
          </w:p>
        </w:tc>
      </w:tr>
      <w:tr w:rsidR="00A014CA" w:rsidRPr="00A014CA" w:rsidTr="00ED3AC2">
        <w:trPr>
          <w:trHeight w:val="4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5月14日、九里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材料学院、建筑与设计学院、医学院、</w:t>
            </w:r>
            <w:proofErr w:type="gramStart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加高部</w:t>
            </w:r>
            <w:proofErr w:type="gramEnd"/>
          </w:p>
        </w:tc>
      </w:tr>
      <w:tr w:rsidR="00A014CA" w:rsidRPr="00A014CA" w:rsidTr="00ED3AC2">
        <w:trPr>
          <w:trHeight w:val="4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5月15日、九里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生命科学学院、</w:t>
            </w:r>
            <w:hyperlink r:id="rId6" w:tgtFrame="_blank" w:history="1">
              <w:r w:rsidRPr="00A014CA">
                <w:rPr>
                  <w:rFonts w:ascii="仿宋_GB2312" w:eastAsia="仿宋_GB2312" w:hint="eastAsia"/>
                  <w:bCs/>
                  <w:sz w:val="28"/>
                  <w:szCs w:val="28"/>
                </w:rPr>
                <w:t>利兹学院</w:t>
              </w:r>
            </w:hyperlink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、子弟小学、博士后、外国语学院</w:t>
            </w:r>
          </w:p>
        </w:tc>
      </w:tr>
      <w:tr w:rsidR="00A014CA" w:rsidRPr="00A014CA" w:rsidTr="00ED3AC2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lastRenderedPageBreak/>
              <w:t>5月16日、九里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经济管理学院、心理研究与咨询中心、牵引动力国家重点实验室、人文学院</w:t>
            </w:r>
          </w:p>
        </w:tc>
      </w:tr>
      <w:tr w:rsidR="00A014CA" w:rsidRPr="00A014CA" w:rsidTr="00ED3AC2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5月17日、九里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地环学院、各研究院、科技产业集团及所属公司和中心</w:t>
            </w:r>
          </w:p>
        </w:tc>
      </w:tr>
      <w:tr w:rsidR="00A014CA" w:rsidRPr="00A014CA" w:rsidTr="00ED3AC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5月18日、九里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附属中学、超导与新能源研究开发中心、教师发展中心</w:t>
            </w:r>
          </w:p>
        </w:tc>
      </w:tr>
      <w:tr w:rsidR="00A014CA" w:rsidRPr="00A014CA" w:rsidTr="00ED3AC2">
        <w:trPr>
          <w:trHeight w:val="4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5月21日、九里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力学学院、智能控制与仿真项目中心、</w:t>
            </w:r>
            <w:proofErr w:type="gramStart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轨道电</w:t>
            </w:r>
            <w:proofErr w:type="gramEnd"/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自中心</w:t>
            </w:r>
            <w:hyperlink r:id="rId7" w:tgtFrame="_blank" w:history="1">
              <w:r w:rsidRPr="00A014CA">
                <w:rPr>
                  <w:rFonts w:ascii="仿宋_GB2312" w:eastAsia="仿宋_GB2312"/>
                  <w:bCs/>
                  <w:sz w:val="28"/>
                  <w:szCs w:val="28"/>
                </w:rPr>
                <w:t xml:space="preserve"> 、工程训练中心</w:t>
              </w:r>
            </w:hyperlink>
          </w:p>
        </w:tc>
      </w:tr>
      <w:tr w:rsidR="00A014CA" w:rsidRPr="00A014CA" w:rsidTr="00ED3AC2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5月22日、九里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公管与政法学院、综合交通运输智能化国家地方联合工程实验室</w:t>
            </w:r>
          </w:p>
        </w:tc>
      </w:tr>
      <w:tr w:rsidR="00A014CA" w:rsidRPr="00A014CA" w:rsidTr="00ED3AC2">
        <w:trPr>
          <w:trHeight w:val="5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5月23日、九里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电气学院、马克思主义学院、</w:t>
            </w:r>
            <w:hyperlink r:id="rId8" w:tgtFrame="_blank" w:history="1">
              <w:proofErr w:type="gramStart"/>
              <w:r w:rsidRPr="00A014CA">
                <w:rPr>
                  <w:rFonts w:ascii="仿宋_GB2312" w:eastAsia="仿宋_GB2312" w:hint="eastAsia"/>
                  <w:bCs/>
                  <w:sz w:val="28"/>
                  <w:szCs w:val="28"/>
                </w:rPr>
                <w:t>远程与</w:t>
              </w:r>
              <w:proofErr w:type="gramEnd"/>
              <w:r w:rsidRPr="00A014CA">
                <w:rPr>
                  <w:rFonts w:ascii="仿宋_GB2312" w:eastAsia="仿宋_GB2312" w:hint="eastAsia"/>
                  <w:bCs/>
                  <w:sz w:val="28"/>
                  <w:szCs w:val="28"/>
                </w:rPr>
                <w:t>继续教育学院</w:t>
              </w:r>
            </w:hyperlink>
          </w:p>
        </w:tc>
      </w:tr>
      <w:tr w:rsidR="00A014CA" w:rsidRPr="00A014CA" w:rsidTr="00ED3AC2">
        <w:trPr>
          <w:trHeight w:val="4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>5月24日、九里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后勤与基建管理处及其中心</w:t>
            </w:r>
          </w:p>
        </w:tc>
      </w:tr>
      <w:tr w:rsidR="00A014CA" w:rsidRPr="00A014CA" w:rsidTr="00ED3AC2">
        <w:trPr>
          <w:trHeight w:val="248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5月25日、九里                                                                                                                                                  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上午</w:t>
            </w:r>
            <w:r w:rsidRPr="00A014CA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</w:t>
            </w: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离休干部体检</w:t>
            </w:r>
          </w:p>
        </w:tc>
      </w:tr>
      <w:tr w:rsidR="00A014CA" w:rsidRPr="00A014CA" w:rsidTr="00ED3AC2">
        <w:trPr>
          <w:trHeight w:val="247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A" w:rsidRPr="00A014CA" w:rsidRDefault="00A014CA" w:rsidP="00ED3AC2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A014CA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下午因各种原因未按时参加体检的职工补查</w:t>
            </w:r>
          </w:p>
        </w:tc>
      </w:tr>
    </w:tbl>
    <w:p w:rsidR="00BB52B5" w:rsidRPr="00A014CA" w:rsidRDefault="00BB52B5">
      <w:pPr>
        <w:rPr>
          <w:sz w:val="30"/>
          <w:szCs w:val="30"/>
        </w:rPr>
      </w:pPr>
    </w:p>
    <w:sectPr w:rsidR="00BB52B5" w:rsidRPr="00A014CA" w:rsidSect="00BB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688" w:rsidRDefault="00A20688" w:rsidP="00A014CA">
      <w:r>
        <w:separator/>
      </w:r>
    </w:p>
  </w:endnote>
  <w:endnote w:type="continuationSeparator" w:id="0">
    <w:p w:rsidR="00A20688" w:rsidRDefault="00A20688" w:rsidP="00A0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688" w:rsidRDefault="00A20688" w:rsidP="00A014CA">
      <w:r>
        <w:separator/>
      </w:r>
    </w:p>
  </w:footnote>
  <w:footnote w:type="continuationSeparator" w:id="0">
    <w:p w:rsidR="00A20688" w:rsidRDefault="00A20688" w:rsidP="00A01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4CA"/>
    <w:rsid w:val="00000044"/>
    <w:rsid w:val="000109A6"/>
    <w:rsid w:val="00012C8E"/>
    <w:rsid w:val="000160B4"/>
    <w:rsid w:val="0005742F"/>
    <w:rsid w:val="000736AE"/>
    <w:rsid w:val="00083E4E"/>
    <w:rsid w:val="00093645"/>
    <w:rsid w:val="00095BB3"/>
    <w:rsid w:val="000D45FC"/>
    <w:rsid w:val="00130AB5"/>
    <w:rsid w:val="00151F03"/>
    <w:rsid w:val="0016066C"/>
    <w:rsid w:val="00193EB0"/>
    <w:rsid w:val="001C05CB"/>
    <w:rsid w:val="001C53B5"/>
    <w:rsid w:val="00213969"/>
    <w:rsid w:val="00282F41"/>
    <w:rsid w:val="003708F9"/>
    <w:rsid w:val="003A0FC3"/>
    <w:rsid w:val="003E5526"/>
    <w:rsid w:val="00412705"/>
    <w:rsid w:val="00477B43"/>
    <w:rsid w:val="004B71D2"/>
    <w:rsid w:val="00512D7E"/>
    <w:rsid w:val="00567C88"/>
    <w:rsid w:val="005E66A8"/>
    <w:rsid w:val="00606E3C"/>
    <w:rsid w:val="006450EE"/>
    <w:rsid w:val="006705A9"/>
    <w:rsid w:val="008500FD"/>
    <w:rsid w:val="00865A5C"/>
    <w:rsid w:val="008A5ABD"/>
    <w:rsid w:val="008D41B0"/>
    <w:rsid w:val="008E0DF5"/>
    <w:rsid w:val="00936158"/>
    <w:rsid w:val="00947D30"/>
    <w:rsid w:val="00954DC0"/>
    <w:rsid w:val="009B6D6F"/>
    <w:rsid w:val="009E3FA6"/>
    <w:rsid w:val="009F48AA"/>
    <w:rsid w:val="00A014CA"/>
    <w:rsid w:val="00A1192D"/>
    <w:rsid w:val="00A14D3E"/>
    <w:rsid w:val="00A1636E"/>
    <w:rsid w:val="00A20688"/>
    <w:rsid w:val="00A3796E"/>
    <w:rsid w:val="00A413C2"/>
    <w:rsid w:val="00A44CD8"/>
    <w:rsid w:val="00A50CE8"/>
    <w:rsid w:val="00AA298A"/>
    <w:rsid w:val="00AC1802"/>
    <w:rsid w:val="00B04A8C"/>
    <w:rsid w:val="00B65450"/>
    <w:rsid w:val="00B72889"/>
    <w:rsid w:val="00B7297C"/>
    <w:rsid w:val="00B73504"/>
    <w:rsid w:val="00B80AD7"/>
    <w:rsid w:val="00BB52B5"/>
    <w:rsid w:val="00BC5F26"/>
    <w:rsid w:val="00BF5AFC"/>
    <w:rsid w:val="00C01B9D"/>
    <w:rsid w:val="00C3578A"/>
    <w:rsid w:val="00C83766"/>
    <w:rsid w:val="00C9621D"/>
    <w:rsid w:val="00CB2E71"/>
    <w:rsid w:val="00CF699B"/>
    <w:rsid w:val="00D02BE2"/>
    <w:rsid w:val="00D4415C"/>
    <w:rsid w:val="00D559D2"/>
    <w:rsid w:val="00E50D35"/>
    <w:rsid w:val="00EC6999"/>
    <w:rsid w:val="00F00778"/>
    <w:rsid w:val="00F31703"/>
    <w:rsid w:val="00FB554D"/>
    <w:rsid w:val="00FC2F5F"/>
    <w:rsid w:val="00FC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4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4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4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jd.cn/Index_index.a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yzx.swjtu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eds.swjt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2</cp:revision>
  <dcterms:created xsi:type="dcterms:W3CDTF">2018-04-25T03:14:00Z</dcterms:created>
  <dcterms:modified xsi:type="dcterms:W3CDTF">2018-04-25T03:14:00Z</dcterms:modified>
</cp:coreProperties>
</file>